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A7C2" w14:textId="366B1B85" w:rsidR="00126017" w:rsidRPr="00C04D72" w:rsidRDefault="00126017" w:rsidP="00FA2D2F">
      <w:pPr>
        <w:ind w:left="2124" w:firstLine="708"/>
        <w:rPr>
          <w:rFonts w:ascii="Arial" w:hAnsi="Arial" w:cs="Arial"/>
          <w:b/>
          <w:bCs/>
          <w:color w:val="1A1A1A"/>
          <w:sz w:val="24"/>
          <w:szCs w:val="24"/>
          <w:shd w:val="clear" w:color="auto" w:fill="FDFDFD"/>
        </w:rPr>
      </w:pPr>
      <w:r w:rsidRPr="00C04D72">
        <w:rPr>
          <w:rFonts w:ascii="Arial" w:hAnsi="Arial" w:cs="Arial"/>
          <w:b/>
          <w:bCs/>
          <w:color w:val="1A1A1A"/>
          <w:sz w:val="24"/>
          <w:szCs w:val="24"/>
          <w:shd w:val="clear" w:color="auto" w:fill="FDFDFD"/>
        </w:rPr>
        <w:t>REGULAMIN KONKURSU</w:t>
      </w:r>
      <w:r w:rsidRPr="00C04D72">
        <w:rPr>
          <w:rFonts w:ascii="Arial" w:hAnsi="Arial" w:cs="Arial"/>
          <w:b/>
          <w:bCs/>
          <w:color w:val="1A1A1A"/>
          <w:sz w:val="24"/>
          <w:szCs w:val="24"/>
        </w:rPr>
        <w:br/>
      </w:r>
    </w:p>
    <w:p w14:paraId="14735CFB" w14:textId="77777777" w:rsidR="007B5263" w:rsidRDefault="00126017">
      <w:pPr>
        <w:rPr>
          <w:rFonts w:ascii="Arial" w:hAnsi="Arial" w:cs="Arial"/>
          <w:sz w:val="24"/>
          <w:szCs w:val="24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1. Organizatorem konkursu jest Koło Gospodyń Wiejskich ,, Krzyżewiacy „ w Krzyżewie. </w:t>
      </w:r>
      <w:r w:rsidRPr="007B5263">
        <w:rPr>
          <w:rFonts w:ascii="Arial" w:hAnsi="Arial" w:cs="Arial"/>
          <w:sz w:val="24"/>
          <w:szCs w:val="24"/>
        </w:rPr>
        <w:t>Patronat nad konkursem obejmuje Burmistrz Miasta i Gminy Frombork</w:t>
      </w:r>
    </w:p>
    <w:p w14:paraId="5156965E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2. Konkurs przeprowadza komisja konkursowa powołana przez KGW Krzyżewiacy</w:t>
      </w:r>
    </w:p>
    <w:p w14:paraId="29711A97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3. Konkurs prowadzony jest w trzech kategoriach: najpiękniejszy ogród przydomowy, najpiękniejsza rabata przed budynkiem wielorodzinnym i najpiękniejszy balkon.</w:t>
      </w:r>
    </w:p>
    <w:p w14:paraId="27AE194D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4. Warunkiem uczestnictwa w konkursie jest zgłoszenie pisemnej deklaracji. Wypełnioną deklarację uczestnictwa należy składać w Urzędzie Miasta i Gminy Frombork. Druk zgłoszenia do konkursu można pobrać na stronie www.</w:t>
      </w:r>
      <w:r w:rsidR="007B5263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f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rombork.pl 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.</w:t>
      </w:r>
    </w:p>
    <w:p w14:paraId="689018DA" w14:textId="4AAEA063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5. W konkursie uczestniczyć mogą właściciele lub użytkownicy domów jednorodzinnych, zorganizowane grupy lokatorów w budynkach wielorodzinnych, </w:t>
      </w:r>
      <w:r w:rsidR="009E2809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firmy i organizacje pozarządowe 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oraz właściciele balkonów w budynkach wielorodzinnych z miasta i gminy Frombork.</w:t>
      </w:r>
    </w:p>
    <w:p w14:paraId="24EA51FD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6. W konkursie nie mogą uczestniczyć członkowie komisji konkursowej.</w:t>
      </w:r>
    </w:p>
    <w:p w14:paraId="69BE3C2F" w14:textId="77777777" w:rsidR="007B5263" w:rsidRDefault="00126017">
      <w:pPr>
        <w:rPr>
          <w:rFonts w:ascii="Arial" w:hAnsi="Arial" w:cs="Arial"/>
          <w:sz w:val="24"/>
          <w:szCs w:val="24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7. Uczestnik przystępujący do konkursu deklaruje, że wyraża zgodę na wszystkie postanowienia niniejszego Regulaminu oraz oświadcza, że wyraża zgodę na przetwarzanie jego danych osobowych przez organizatora na potrzeby konkursu, w tym że zgadza się na publikację jego imienia i nazwiska oraz miejsca zamieszkania oraz na publikację zdjęć zgłoszonego do konkursu ogrodu, balkonu lub rabaty przed budynkiem wielorodzinnym.</w:t>
      </w:r>
      <w:r w:rsidR="00C34FDA" w:rsidRPr="007B5263">
        <w:rPr>
          <w:rFonts w:ascii="Arial" w:hAnsi="Arial" w:cs="Arial"/>
          <w:sz w:val="24"/>
          <w:szCs w:val="24"/>
        </w:rPr>
        <w:t xml:space="preserve"> Przystąpienie do konkursu jest równoznaczne z akceptacją przez Uczestnika Regulaminu Konkursu w całości. Uczestnik zobowiązuje się do przestrzegania określonych w nim zasad, jak również potwierdza, że spełnia wszystkie warunki uprawniające go do wzięcia udziału w konkursie.</w:t>
      </w:r>
    </w:p>
    <w:p w14:paraId="269C5CA0" w14:textId="771B8920" w:rsidR="007B5263" w:rsidRPr="00C04D72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8. Konkurs prowadzony jest w celu poprawienia estetyki gminy, zachęcenia mieszkańców do dbałości o czystość i estetykę posesji oraz promocji pomysłowości oraz nowatorskich rozwiązań dekoracyjnych mających pozytywny wpływ na </w:t>
      </w:r>
      <w:r w:rsidRPr="00C04D72">
        <w:rPr>
          <w:rFonts w:ascii="Arial" w:hAnsi="Arial" w:cs="Arial"/>
          <w:color w:val="1A1A1A"/>
          <w:sz w:val="24"/>
          <w:szCs w:val="24"/>
          <w:shd w:val="clear" w:color="auto" w:fill="FDFDFD"/>
        </w:rPr>
        <w:t>podniesienie estetycznego wyglądu poszczególnych miejscowości w gminie.</w:t>
      </w:r>
    </w:p>
    <w:p w14:paraId="76689804" w14:textId="3A62169E" w:rsidR="009E2809" w:rsidRPr="00C04D72" w:rsidRDefault="009E2809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C04D72">
        <w:rPr>
          <w:rFonts w:ascii="Arial" w:hAnsi="Arial" w:cs="Arial"/>
          <w:sz w:val="24"/>
          <w:szCs w:val="24"/>
        </w:rPr>
        <w:t xml:space="preserve">W tej edycji konkursu wysoko punktowane będzie wskazanie w swoich ogródkach elementów tradycji i kultury, polskości np. kompozycji kwiatowych w kolorach flagi Polski, nawiązanie do Mikołaja Kopernika, architektura i twórczość ludowa.  Elementy takie jak wędzarnie, ule i inne </w:t>
      </w:r>
      <w:r w:rsidR="00C04D72" w:rsidRPr="00C04D72">
        <w:rPr>
          <w:rFonts w:ascii="Arial" w:hAnsi="Arial" w:cs="Arial"/>
          <w:sz w:val="24"/>
          <w:szCs w:val="24"/>
        </w:rPr>
        <w:t>budowle</w:t>
      </w:r>
      <w:r w:rsidRPr="00C04D72">
        <w:rPr>
          <w:rFonts w:ascii="Arial" w:hAnsi="Arial" w:cs="Arial"/>
          <w:sz w:val="24"/>
          <w:szCs w:val="24"/>
        </w:rPr>
        <w:t xml:space="preserve"> mogące pomóc w rozwoju produktu lokalnego </w:t>
      </w:r>
      <w:r w:rsidR="00C04D72" w:rsidRPr="00C04D72">
        <w:rPr>
          <w:rFonts w:ascii="Arial" w:hAnsi="Arial" w:cs="Arial"/>
          <w:sz w:val="24"/>
          <w:szCs w:val="24"/>
        </w:rPr>
        <w:t>będą również wysoko punktowane</w:t>
      </w:r>
    </w:p>
    <w:p w14:paraId="4E5374ED" w14:textId="00CF0666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lastRenderedPageBreak/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9. Termin zgłoszenia do konkursu: do dnia 30 </w:t>
      </w:r>
      <w:r w:rsidRP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czerwca </w:t>
      </w:r>
      <w:r w:rsidR="00F7733A" w:rsidRP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>202</w:t>
      </w:r>
      <w:r w:rsidR="00D14353">
        <w:rPr>
          <w:rFonts w:ascii="Arial" w:hAnsi="Arial" w:cs="Arial"/>
          <w:color w:val="1A1A1A"/>
          <w:sz w:val="24"/>
          <w:szCs w:val="24"/>
          <w:shd w:val="clear" w:color="auto" w:fill="FDFDFD"/>
        </w:rPr>
        <w:t>3</w:t>
      </w:r>
      <w:r w:rsidRP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>r.</w:t>
      </w:r>
    </w:p>
    <w:p w14:paraId="533BD487" w14:textId="0E7CC2CB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10. Termin dokonania oceny obiektów zgłoszonych od konkursu: 1–</w:t>
      </w:r>
      <w:r w:rsid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30 lipca 202</w:t>
      </w:r>
      <w:r w:rsidR="00D14353">
        <w:rPr>
          <w:rFonts w:ascii="Arial" w:hAnsi="Arial" w:cs="Arial"/>
          <w:color w:val="1A1A1A"/>
          <w:sz w:val="24"/>
          <w:szCs w:val="24"/>
          <w:shd w:val="clear" w:color="auto" w:fill="FDFDFD"/>
        </w:rPr>
        <w:t>3</w:t>
      </w:r>
      <w:r w:rsid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r.</w:t>
      </w:r>
    </w:p>
    <w:p w14:paraId="14124076" w14:textId="60A67B81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11. Każdorazowo wizja lokalna ocenianego obiektu odbywa się w uzgodnieniu z jego właścicielem. Wizja lokalna może zostać zamieniona na </w:t>
      </w:r>
      <w:r w:rsidR="007B5263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ocenę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na podstawie </w:t>
      </w:r>
      <w:r w:rsidR="007B5263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zdjęć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- </w:t>
      </w:r>
      <w:r w:rsid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zależy od 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sytuacj</w:t>
      </w:r>
      <w:r w:rsid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>i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epidemiologiczn</w:t>
      </w:r>
      <w:r w:rsidR="00F7733A">
        <w:rPr>
          <w:rFonts w:ascii="Arial" w:hAnsi="Arial" w:cs="Arial"/>
          <w:color w:val="1A1A1A"/>
          <w:sz w:val="24"/>
          <w:szCs w:val="24"/>
          <w:shd w:val="clear" w:color="auto" w:fill="FDFDFD"/>
        </w:rPr>
        <w:t>ej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w kraju. </w:t>
      </w:r>
    </w:p>
    <w:p w14:paraId="752C85A7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12. Kryteria oceny balkonów uwzględniają w szczególności: nasadzenia roślin ozdobnych i ich utrzymanie, zastosowane elementy dekoracyjne (kwietniki, trejaże, itp.), pomysłowość i oryginalność rozwiązań, stan techniczny i estetyczny otoczenie (ściany balkonów, balustrady, skrzynki balkonowe, donice, itp.), ogólne wrażenie estetyczne.</w:t>
      </w:r>
    </w:p>
    <w:p w14:paraId="347569DD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13. Kryteria oceny ogrodów przydomowych oraz rabat przed budynkami wielorodzinnymi uwzględniają w szczególności: różnorodność nasadzeń i sposób utrzymania drzew i krzewów, utrzymanie trawników i kwietników, inne elementy dekoracyjne (rabaty i murki kwiatowe, pergole, kwietniki, itp.), stan techniczny i estetyczny otoczenia (ściany budynków, ogrodzenia, itp.), pomysłowość i oryginalność rozwiązań, ogólne wrażenie estetyczne.</w:t>
      </w:r>
    </w:p>
    <w:p w14:paraId="047CB877" w14:textId="567810CB" w:rsidR="007B5263" w:rsidRDefault="00126017">
      <w:pPr>
        <w:rPr>
          <w:rFonts w:ascii="Arial" w:hAnsi="Arial" w:cs="Arial"/>
          <w:sz w:val="24"/>
          <w:szCs w:val="24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4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. Komisja konkursowa wyłania z każdej kategorii  najładniejsz</w:t>
      </w:r>
      <w:r w:rsidR="00C04D72">
        <w:rPr>
          <w:rFonts w:ascii="Arial" w:hAnsi="Arial" w:cs="Arial"/>
          <w:color w:val="1A1A1A"/>
          <w:sz w:val="24"/>
          <w:szCs w:val="24"/>
          <w:shd w:val="clear" w:color="auto" w:fill="FDFDFD"/>
        </w:rPr>
        <w:t>e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obiekt</w:t>
      </w:r>
      <w:r w:rsidR="00C04D72">
        <w:rPr>
          <w:rFonts w:ascii="Arial" w:hAnsi="Arial" w:cs="Arial"/>
          <w:color w:val="1A1A1A"/>
          <w:sz w:val="24"/>
          <w:szCs w:val="24"/>
          <w:shd w:val="clear" w:color="auto" w:fill="FDFDFD"/>
        </w:rPr>
        <w:t>y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, których właściciele otrzymają nagrody rzeczowe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- Vouchery do sklepu ogrodniczego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. Komisja ma prawo dokonania innego podziału nagród lub rozdysponowanie środków przyznanych na ich ufundowanie.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 </w:t>
      </w:r>
      <w:r w:rsidR="00C34FDA" w:rsidRPr="007B5263">
        <w:rPr>
          <w:rFonts w:ascii="Arial" w:hAnsi="Arial" w:cs="Arial"/>
          <w:sz w:val="24"/>
          <w:szCs w:val="24"/>
        </w:rPr>
        <w:t>O miejscu i czasie wręczenia nagród laureaci konkursu zostaną powiadomieni telefonicznie, nie później niż do 30 września 202</w:t>
      </w:r>
      <w:r w:rsidR="00D14353">
        <w:rPr>
          <w:rFonts w:ascii="Arial" w:hAnsi="Arial" w:cs="Arial"/>
          <w:sz w:val="24"/>
          <w:szCs w:val="24"/>
        </w:rPr>
        <w:t>3</w:t>
      </w:r>
      <w:r w:rsidR="00C34FDA" w:rsidRPr="007B5263">
        <w:rPr>
          <w:rFonts w:ascii="Arial" w:hAnsi="Arial" w:cs="Arial"/>
          <w:sz w:val="24"/>
          <w:szCs w:val="24"/>
        </w:rPr>
        <w:t xml:space="preserve"> roku.</w:t>
      </w:r>
      <w:r w:rsidR="00F7733A">
        <w:rPr>
          <w:rFonts w:ascii="Arial" w:hAnsi="Arial" w:cs="Arial"/>
          <w:sz w:val="24"/>
          <w:szCs w:val="24"/>
        </w:rPr>
        <w:t xml:space="preserve"> </w:t>
      </w:r>
    </w:p>
    <w:p w14:paraId="5C4B52EB" w14:textId="77777777" w:rsid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5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. Decyzja komisji konkursowej jest ostateczna i nie podlega odwołaniu.</w:t>
      </w:r>
    </w:p>
    <w:p w14:paraId="12F2DD30" w14:textId="3FBD4D4D" w:rsidR="00C34FDA" w:rsidRPr="007B5263" w:rsidRDefault="00126017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</w:rPr>
        <w:br/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</w:t>
      </w:r>
      <w:r w:rsidR="00C34FDA"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6</w:t>
      </w: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 xml:space="preserve">. Wyniki konkursu zostaną opublikowane na stronie </w:t>
      </w:r>
      <w:hyperlink r:id="rId6" w:history="1">
        <w:r w:rsidR="00C34FDA" w:rsidRPr="007B5263">
          <w:rPr>
            <w:rStyle w:val="Hipercze"/>
            <w:rFonts w:ascii="Arial" w:hAnsi="Arial" w:cs="Arial"/>
            <w:sz w:val="24"/>
            <w:szCs w:val="24"/>
            <w:shd w:val="clear" w:color="auto" w:fill="FDFDFD"/>
          </w:rPr>
          <w:t>www.frombork.pl</w:t>
        </w:r>
      </w:hyperlink>
    </w:p>
    <w:p w14:paraId="1CA22BC9" w14:textId="2DBBD792" w:rsidR="00C34FDA" w:rsidRPr="007B5263" w:rsidRDefault="00C34FDA">
      <w:pPr>
        <w:rPr>
          <w:rFonts w:ascii="Arial" w:hAnsi="Arial" w:cs="Arial"/>
          <w:color w:val="1A1A1A"/>
          <w:sz w:val="24"/>
          <w:szCs w:val="24"/>
          <w:shd w:val="clear" w:color="auto" w:fill="FDFDFD"/>
        </w:rPr>
      </w:pPr>
      <w:r w:rsidRPr="007B5263">
        <w:rPr>
          <w:rFonts w:ascii="Arial" w:hAnsi="Arial" w:cs="Arial"/>
          <w:color w:val="1A1A1A"/>
          <w:sz w:val="24"/>
          <w:szCs w:val="24"/>
          <w:shd w:val="clear" w:color="auto" w:fill="FDFDFD"/>
        </w:rPr>
        <w:t>17.</w:t>
      </w:r>
      <w:r w:rsidRPr="007B5263">
        <w:rPr>
          <w:rFonts w:ascii="Arial" w:hAnsi="Arial" w:cs="Arial"/>
          <w:sz w:val="24"/>
          <w:szCs w:val="24"/>
        </w:rPr>
        <w:t xml:space="preserve"> W sprawach nieuregulowanych niniejszym Regulaminem decyzję podejmuje Organizator.</w:t>
      </w:r>
    </w:p>
    <w:p w14:paraId="7F6B6432" w14:textId="63A136FF" w:rsidR="006935DB" w:rsidRDefault="00126017">
      <w:r>
        <w:rPr>
          <w:rFonts w:ascii="Helvetica" w:hAnsi="Helvetica" w:cs="Helvetica"/>
          <w:color w:val="1A1A1A"/>
          <w:sz w:val="21"/>
          <w:szCs w:val="21"/>
        </w:rPr>
        <w:br/>
      </w:r>
    </w:p>
    <w:sectPr w:rsidR="0069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0EDF" w14:textId="77777777" w:rsidR="00DC0E77" w:rsidRDefault="00DC0E77" w:rsidP="009E2809">
      <w:pPr>
        <w:spacing w:after="0" w:line="240" w:lineRule="auto"/>
      </w:pPr>
      <w:r>
        <w:separator/>
      </w:r>
    </w:p>
  </w:endnote>
  <w:endnote w:type="continuationSeparator" w:id="0">
    <w:p w14:paraId="5DFCD3A7" w14:textId="77777777" w:rsidR="00DC0E77" w:rsidRDefault="00DC0E77" w:rsidP="009E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A9E5" w14:textId="77777777" w:rsidR="00DC0E77" w:rsidRDefault="00DC0E77" w:rsidP="009E2809">
      <w:pPr>
        <w:spacing w:after="0" w:line="240" w:lineRule="auto"/>
      </w:pPr>
      <w:r>
        <w:separator/>
      </w:r>
    </w:p>
  </w:footnote>
  <w:footnote w:type="continuationSeparator" w:id="0">
    <w:p w14:paraId="7D82BA06" w14:textId="77777777" w:rsidR="00DC0E77" w:rsidRDefault="00DC0E77" w:rsidP="009E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0"/>
    <w:rsid w:val="00126017"/>
    <w:rsid w:val="002A3D55"/>
    <w:rsid w:val="003B1B75"/>
    <w:rsid w:val="006935DB"/>
    <w:rsid w:val="007B5263"/>
    <w:rsid w:val="009E2809"/>
    <w:rsid w:val="00A47236"/>
    <w:rsid w:val="00C04D72"/>
    <w:rsid w:val="00C34FDA"/>
    <w:rsid w:val="00D14353"/>
    <w:rsid w:val="00DC0E77"/>
    <w:rsid w:val="00ED48FF"/>
    <w:rsid w:val="00EF6E70"/>
    <w:rsid w:val="00F7733A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9D88"/>
  <w15:chartTrackingRefBased/>
  <w15:docId w15:val="{6812E9C6-B172-446F-A29F-4313A5B2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60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01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8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28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2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ombor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2022-05-22T10:53:00Z</dcterms:created>
  <dcterms:modified xsi:type="dcterms:W3CDTF">2023-06-01T20:18:00Z</dcterms:modified>
</cp:coreProperties>
</file>